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25" w:rsidRDefault="00584A25" w:rsidP="00584A25">
      <w:pPr>
        <w:spacing w:after="0" w:line="225" w:lineRule="atLeast"/>
        <w:jc w:val="center"/>
        <w:rPr>
          <w:rFonts w:asciiTheme="majorHAnsi" w:eastAsia="Times New Roman" w:hAnsiTheme="majorHAnsi" w:cs="Arial"/>
          <w:b/>
          <w:bCs/>
          <w:color w:val="202020"/>
          <w:sz w:val="28"/>
          <w:szCs w:val="28"/>
          <w:lang w:eastAsia="ru-RU"/>
        </w:rPr>
      </w:pPr>
      <w:r w:rsidRPr="00584A25">
        <w:rPr>
          <w:rFonts w:asciiTheme="majorHAnsi" w:eastAsia="Times New Roman" w:hAnsiTheme="majorHAnsi" w:cs="Arial"/>
          <w:b/>
          <w:bCs/>
          <w:color w:val="202020"/>
          <w:sz w:val="28"/>
          <w:szCs w:val="28"/>
          <w:lang w:eastAsia="ru-RU"/>
        </w:rPr>
        <w:t xml:space="preserve">Календарь государственной (итоговой) аттестации выпускников </w:t>
      </w:r>
    </w:p>
    <w:p w:rsidR="00584A25" w:rsidRPr="00584A25" w:rsidRDefault="00584A25" w:rsidP="00584A25">
      <w:pPr>
        <w:spacing w:after="0" w:line="225" w:lineRule="atLeast"/>
        <w:jc w:val="center"/>
        <w:rPr>
          <w:rFonts w:asciiTheme="majorHAnsi" w:eastAsia="Times New Roman" w:hAnsiTheme="majorHAnsi" w:cs="Tahoma"/>
          <w:color w:val="202020"/>
          <w:sz w:val="28"/>
          <w:szCs w:val="28"/>
          <w:lang w:eastAsia="ru-RU"/>
        </w:rPr>
      </w:pPr>
      <w:r w:rsidRPr="00584A25">
        <w:rPr>
          <w:rFonts w:asciiTheme="majorHAnsi" w:eastAsia="Times New Roman" w:hAnsiTheme="majorHAnsi" w:cs="Arial"/>
          <w:b/>
          <w:bCs/>
          <w:color w:val="202020"/>
          <w:sz w:val="28"/>
          <w:szCs w:val="28"/>
          <w:lang w:eastAsia="ru-RU"/>
        </w:rPr>
        <w:t>9-х, 11(12)-</w:t>
      </w:r>
      <w:proofErr w:type="spellStart"/>
      <w:r w:rsidRPr="00584A25">
        <w:rPr>
          <w:rFonts w:asciiTheme="majorHAnsi" w:eastAsia="Times New Roman" w:hAnsiTheme="majorHAnsi" w:cs="Arial"/>
          <w:b/>
          <w:bCs/>
          <w:color w:val="202020"/>
          <w:sz w:val="28"/>
          <w:szCs w:val="28"/>
          <w:lang w:eastAsia="ru-RU"/>
        </w:rPr>
        <w:t>х</w:t>
      </w:r>
      <w:proofErr w:type="spellEnd"/>
      <w:r w:rsidRPr="00584A25">
        <w:rPr>
          <w:rFonts w:asciiTheme="majorHAnsi" w:eastAsia="Times New Roman" w:hAnsiTheme="majorHAnsi" w:cs="Arial"/>
          <w:b/>
          <w:bCs/>
          <w:color w:val="202020"/>
          <w:sz w:val="28"/>
          <w:szCs w:val="28"/>
          <w:lang w:eastAsia="ru-RU"/>
        </w:rPr>
        <w:t xml:space="preserve"> классов общеобразовательных учреждений, расположенных на территории Ханты-Мансийского автономного округа – </w:t>
      </w:r>
      <w:proofErr w:type="spellStart"/>
      <w:r w:rsidRPr="00584A25">
        <w:rPr>
          <w:rFonts w:asciiTheme="majorHAnsi" w:eastAsia="Times New Roman" w:hAnsiTheme="majorHAnsi" w:cs="Arial"/>
          <w:b/>
          <w:bCs/>
          <w:color w:val="202020"/>
          <w:sz w:val="28"/>
          <w:szCs w:val="28"/>
          <w:lang w:eastAsia="ru-RU"/>
        </w:rPr>
        <w:t>Югры</w:t>
      </w:r>
      <w:proofErr w:type="spellEnd"/>
      <w:r w:rsidRPr="00584A25">
        <w:rPr>
          <w:rFonts w:asciiTheme="majorHAnsi" w:eastAsia="Times New Roman" w:hAnsiTheme="majorHAnsi" w:cs="Arial"/>
          <w:b/>
          <w:bCs/>
          <w:color w:val="202020"/>
          <w:sz w:val="28"/>
          <w:szCs w:val="28"/>
          <w:lang w:eastAsia="ru-RU"/>
        </w:rPr>
        <w:t xml:space="preserve"> (2013 год)</w:t>
      </w:r>
    </w:p>
    <w:p w:rsidR="00584A25" w:rsidRPr="00584A25" w:rsidRDefault="00584A25" w:rsidP="00584A25">
      <w:pPr>
        <w:spacing w:after="0" w:line="225" w:lineRule="atLeast"/>
        <w:jc w:val="center"/>
        <w:rPr>
          <w:rFonts w:asciiTheme="majorHAnsi" w:eastAsia="Times New Roman" w:hAnsiTheme="majorHAnsi" w:cs="Tahoma"/>
          <w:color w:val="202020"/>
          <w:sz w:val="28"/>
          <w:szCs w:val="28"/>
          <w:lang w:eastAsia="ru-RU"/>
        </w:rPr>
      </w:pPr>
      <w:r w:rsidRPr="00584A25">
        <w:rPr>
          <w:rFonts w:asciiTheme="majorHAnsi" w:eastAsia="Times New Roman" w:hAnsiTheme="majorHAnsi" w:cs="Arial"/>
          <w:color w:val="202020"/>
          <w:sz w:val="28"/>
          <w:szCs w:val="28"/>
          <w:lang w:eastAsia="ru-RU"/>
        </w:rPr>
        <w:t> </w:t>
      </w:r>
    </w:p>
    <w:tbl>
      <w:tblPr>
        <w:tblW w:w="5704" w:type="pct"/>
        <w:tblInd w:w="-806" w:type="dxa"/>
        <w:tblCellMar>
          <w:left w:w="0" w:type="dxa"/>
          <w:right w:w="0" w:type="dxa"/>
        </w:tblCellMar>
        <w:tblLook w:val="04A0"/>
      </w:tblPr>
      <w:tblGrid>
        <w:gridCol w:w="3404"/>
        <w:gridCol w:w="3451"/>
        <w:gridCol w:w="3920"/>
      </w:tblGrid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 Категория выпускников</w:t>
            </w: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FF0000"/>
                <w:sz w:val="28"/>
                <w:szCs w:val="28"/>
                <w:lang w:eastAsia="ru-RU"/>
              </w:rPr>
              <w:t>Единый государственный экзамен (ЕГЭ)</w:t>
            </w: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202020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20 апреля (суббота)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Выпускники текущего года: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выпускники вечерних (сменных) общеобразовательных учреждений, призываемые на военную службу;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выпускники, выезжающие на российские или 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ГИА;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выпускники российских общеобразовательных учреждений, расположенных за пределами территории РФ, в государствах со сложными климатическими условиями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23 апреля (вторник)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26 апреля (пятница)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испанский), география, химия, история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29 апреля (понедельник)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информатика и ИКТ, биология, обществознание, литература, физика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202020"/>
                <w:sz w:val="28"/>
                <w:szCs w:val="28"/>
                <w:lang w:eastAsia="ru-RU"/>
              </w:rPr>
              <w:t>Резерв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06 мая (понедельник)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все общеобразовательные предметы</w:t>
            </w:r>
          </w:p>
        </w:tc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- выпускники текущего года, получившие на государственной (итоговой) 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lastRenderedPageBreak/>
              <w:t>аттестации в форме ЕГЭ неудовлетворительный результат по русскому языку или математике;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участники ЕГЭ, не сдавшие ЕГЭ или не завершившие выполнение экзаменационной работы по уважительным причинам (болезнь или иные обстоятельства, подтвержденные документально);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- участники ЕГЭ, </w:t>
            </w:r>
            <w:proofErr w:type="gramStart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результаты</w:t>
            </w:r>
            <w:proofErr w:type="gramEnd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 ЕГЭ которых были отменены ГЭК при удовлетворении конфликтной комиссией апелляции участника ЕГЭ о нарушении установленного порядка проведения ЕГЭ</w:t>
            </w: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FF0000"/>
                <w:sz w:val="32"/>
                <w:szCs w:val="32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FF0000"/>
                <w:sz w:val="32"/>
                <w:szCs w:val="32"/>
                <w:lang w:eastAsia="ru-RU"/>
              </w:rPr>
              <w:lastRenderedPageBreak/>
              <w:t>Основной период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27 мая (понедельник)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выпускники текущего года;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-обучающихся образовательных учреждений начального профессионального и среднего профессионального образования, освоивших федеральный государственный образовательный стандарт среднего (полного) общего образования в пределах основных профессиональных образовательных программ;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 -выпускники образовательных учреждений прошлых лет, имеющие документ о среднем (полном) общем, начальном профессиональном или среднем профессиональном 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lastRenderedPageBreak/>
              <w:t>образовании, в том числе лица, у которых срок действия ранее полученного свидетельства о результатах ЕГЭ не истек (далее - выпускники прошлых лет);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-граждане, имеющих среднее (полное) общее образование, полученное в образовательных учреждениях иностранных государств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30 мая (четверг)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информатика и ИКТ, биология, история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47742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 xml:space="preserve">03 </w:t>
            </w: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июня (понедельник)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06 июня (четверг)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испанский), физика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10 июня (понедельник)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обществознание, химия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13 июня (четверг)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география, </w:t>
            </w:r>
            <w:r w:rsidR="00547742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л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итература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202020"/>
                <w:sz w:val="28"/>
                <w:szCs w:val="28"/>
                <w:lang w:eastAsia="ru-RU"/>
              </w:rPr>
              <w:lastRenderedPageBreak/>
              <w:t>Резерв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15 июня (суббота)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информатика и ИКТ, биология, история, физика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выпускники текущего года, получившие на государственной (итоговой) аттестации в форме ЕГЭ неудовлетворительный результат по русскому языку или математике;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участники ЕГЭ, не сдавшие ЕГЭ или не завершившие выполнение экзаменационной работы по уважительным причинам (болезнь или иные обстоятельства, подтвержденные документально);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- участники ЕГЭ, </w:t>
            </w:r>
            <w:proofErr w:type="gramStart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результаты</w:t>
            </w:r>
            <w:proofErr w:type="gramEnd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 ЕГЭ которых были отменены ГЭК при удовлетворении конфликтной комиссией апелляции участника ЕГЭ о нарушении установленного порядка проведения ЕГЭ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17 июня (понедельник)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обществознание, география, литература, химия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FF0000"/>
                <w:sz w:val="28"/>
                <w:szCs w:val="28"/>
                <w:lang w:eastAsia="ru-RU"/>
              </w:rPr>
              <w:t>18 июня (вторник)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FF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FF0000"/>
                <w:sz w:val="28"/>
                <w:szCs w:val="28"/>
                <w:lang w:eastAsia="ru-RU"/>
              </w:rPr>
              <w:t>19 июня (среда)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FF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FF0000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08 июля (понедельник)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русский язык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, химия, история, информатика и ИКТ</w:t>
            </w:r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-выпускники прошлых лет;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-выпускники образовательных учреждений начального профессионального и среднего профессионального 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lastRenderedPageBreak/>
              <w:t>образования;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-граждане, имеющие среднее (полное) общее образование, полученное в образовательных учреждениях иностранных государств, не имевшие возможности участвовать в ЕГЭ в основной период;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10 июля (среда)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математика,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 география, иностранные языки (английский, 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lastRenderedPageBreak/>
              <w:t>французский, немецкий, испанский)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lastRenderedPageBreak/>
              <w:t>12 июля (пятница)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обществознание, литература, биология, физика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FF0000"/>
                <w:sz w:val="28"/>
                <w:szCs w:val="28"/>
                <w:lang w:eastAsia="ru-RU"/>
              </w:rPr>
              <w:t>Резерв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08 июля (понедельник)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русский язык, химия, история, информатика и ИКТ</w:t>
            </w:r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выпускники текущего года, получившие на государственной (итоговой) аттестации в форме ЕГЭ неудовлетворительный результат по русскому языку или математике;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участники ЕГЭ, не сдавшие ЕГЭ или не завершившие выполнение экзаменационной работы по уважительным причинам (болезнь или иные обстоятельства, подтвержденные документально);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- участники ЕГЭ, </w:t>
            </w:r>
            <w:proofErr w:type="gramStart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результаты</w:t>
            </w:r>
            <w:proofErr w:type="gramEnd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 ЕГЭ которых были отменены ГЭК при удовлетворении конфликтной комиссией апелляции участника ЕГЭ о нарушении установленного порядка проведения ЕГЭ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10 июля (среда)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математика, география, иностранные языки (английский, французский, немецкий, испанский)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12 июля (пятница)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обществознание, литература, биология, физика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15 июля (понедельник)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все общеобразовательные предметы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0070C0"/>
                <w:sz w:val="32"/>
                <w:szCs w:val="32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0070C0"/>
                <w:sz w:val="32"/>
                <w:szCs w:val="32"/>
                <w:lang w:eastAsia="ru-RU"/>
              </w:rPr>
              <w:t>Государственный выпускной экзамен</w:t>
            </w: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202020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20 апреля (суббота)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Выпускники текущего года: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выпускники вечерних (сменных) общеобразовательных учреждений, призываемые на военную службу;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- выпускники, выезжающие на российские или 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lastRenderedPageBreak/>
              <w:t>международные спортивные 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ГИА;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выпускники российских общеобразовательных учреждений, расположенных за пределами территории РФ, в государствах со сложными климатическими условиями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23 апреля (вторник)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0070C0"/>
                <w:sz w:val="32"/>
                <w:szCs w:val="32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0070C0"/>
                <w:sz w:val="32"/>
                <w:szCs w:val="32"/>
                <w:lang w:eastAsia="ru-RU"/>
              </w:rPr>
              <w:lastRenderedPageBreak/>
              <w:t>Основной период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27 мая (понедельник)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- обучающиеся, освоившие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      </w:r>
            <w:proofErr w:type="spellStart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девиантным</w:t>
            </w:r>
            <w:proofErr w:type="spellEnd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 (общественно опасным) поведением, образовательных учреждениях уголовно-исполнительной системы;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- обучающиеся с ограниченными возможностями здоровья, освоившие основные общеобразовательные 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lastRenderedPageBreak/>
              <w:t>программы среднего (полного) общего образования.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03 июня (понедельник)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0070C0"/>
                <w:sz w:val="32"/>
                <w:szCs w:val="32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0070C0"/>
                <w:sz w:val="32"/>
                <w:szCs w:val="32"/>
                <w:lang w:eastAsia="ru-RU"/>
              </w:rPr>
              <w:lastRenderedPageBreak/>
              <w:t>Резерв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18 июня (вторник)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выпускники, пропустившие государственную (итоговую) аттестацию по уважительным причинам;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выпускники, результаты государственного выпускного экзамена которых были отменены Главной экзаменационной комиссией;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выпускники, удаленные с государственного выпускного экзамена;</w:t>
            </w:r>
          </w:p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- выпускники, получившие на государственной (итоговой) аттестации в форме государственного выпускного экзамена неудовлетворительный результат.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19 июня (среда)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FF000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FF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47742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00B050"/>
                <w:sz w:val="32"/>
                <w:szCs w:val="32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00B050"/>
                <w:sz w:val="32"/>
                <w:szCs w:val="32"/>
                <w:lang w:eastAsia="ru-RU"/>
              </w:rPr>
              <w:t>Государственная (итоговая) аттестация выпускников 9-х классов</w:t>
            </w:r>
            <w:r w:rsidRPr="00547742">
              <w:rPr>
                <w:rFonts w:asciiTheme="majorHAnsi" w:eastAsia="Times New Roman" w:hAnsiTheme="majorHAnsi" w:cs="Arial"/>
                <w:b/>
                <w:bCs/>
                <w:color w:val="00B050"/>
                <w:sz w:val="32"/>
                <w:szCs w:val="32"/>
                <w:lang w:eastAsia="ru-RU"/>
              </w:rPr>
              <w:t> </w:t>
            </w:r>
          </w:p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00B05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00B050"/>
                <w:sz w:val="32"/>
                <w:szCs w:val="32"/>
                <w:lang w:eastAsia="ru-RU"/>
              </w:rPr>
              <w:t>(новая форма)</w:t>
            </w: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202020"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00B05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00B050"/>
                <w:sz w:val="28"/>
                <w:szCs w:val="28"/>
                <w:lang w:eastAsia="ru-RU"/>
              </w:rPr>
              <w:t>28 мая (вторник)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00B05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00B05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Проведение государственной (итоговой) аттестации выпускников 9-х классов с участием Региональной экзаменационной комиссии Ханты-Мансийского автономного округа – </w:t>
            </w:r>
            <w:proofErr w:type="spellStart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Югры</w:t>
            </w:r>
            <w:proofErr w:type="spellEnd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 (новая форма)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31 мая (пятница)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история России, обществознание, физика, химия, география, биология, иностранные языки (английский, французский, немецкий), литература, информатика и ИКТ</w:t>
            </w:r>
            <w:proofErr w:type="gramEnd"/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00B05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00B050"/>
                <w:sz w:val="28"/>
                <w:szCs w:val="28"/>
                <w:lang w:eastAsia="ru-RU"/>
              </w:rPr>
              <w:t>4 июня (вторник)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00B05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00B05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7 июня (пятница)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история России, обществознание, физика, химия, география, биология, иностранные языки (английский, 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lastRenderedPageBreak/>
              <w:t>французский, немецкий), литература, информатика и ИКТ</w:t>
            </w:r>
            <w:proofErr w:type="gramEnd"/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00B050"/>
                <w:sz w:val="32"/>
                <w:szCs w:val="32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00B050"/>
                <w:sz w:val="32"/>
                <w:szCs w:val="32"/>
                <w:lang w:eastAsia="ru-RU"/>
              </w:rPr>
              <w:lastRenderedPageBreak/>
              <w:t>Резервный период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00B05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00B050"/>
                <w:sz w:val="28"/>
                <w:szCs w:val="28"/>
                <w:lang w:eastAsia="ru-RU"/>
              </w:rPr>
              <w:t>11 июня (вторник)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584A25">
              <w:rPr>
                <w:rFonts w:asciiTheme="majorHAnsi" w:eastAsia="Times New Roman" w:hAnsiTheme="majorHAnsi" w:cs="Arial"/>
                <w:b/>
                <w:color w:val="202020"/>
                <w:sz w:val="28"/>
                <w:szCs w:val="28"/>
                <w:lang w:eastAsia="ru-RU"/>
              </w:rPr>
              <w:t>математика,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 история России, география, биология, физика, иностранные языки (английский, французский, немецкий)</w:t>
            </w:r>
            <w:proofErr w:type="gramEnd"/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Для выпускников 9-х классов общеобразовательных учреждений, не сдавших экзамен по уважительным причинам (болезнь или иные обстоятельства, подтверждённые документально) в установленные сроки в новой форме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00B05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00B050"/>
                <w:sz w:val="28"/>
                <w:szCs w:val="28"/>
                <w:lang w:eastAsia="ru-RU"/>
              </w:rPr>
              <w:t>14 июня (пятница)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00B050"/>
                <w:sz w:val="28"/>
                <w:szCs w:val="28"/>
                <w:lang w:eastAsia="ru-RU"/>
              </w:rPr>
              <w:t>русский язык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, обществознание, химия, информатика и ИКТ, литература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E36C0A" w:themeColor="accent6" w:themeShade="BF"/>
                <w:sz w:val="32"/>
                <w:szCs w:val="32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Государственная (итоговая) аттестация выпускников 9-х классов</w:t>
            </w:r>
          </w:p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(традиционная форма)</w:t>
            </w: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202020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23 апреля (вторник)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Для выпускников 9-х классов, выезжающих на учебно-тренировочные сборы кандидатов в сборные команды Российской Федерации, на международные олимпиады школьников, на российские или международные спортивные соревнования, конкурсы, смотры, олимпиады и тренировочные сборы, на постоянное место жительства за рубеж, а также для выпускников, обучающихся в вечерних (сменных) общеобразовательных учреждениях, призванных в ряды Российской Армии (традиционная форма)</w:t>
            </w:r>
            <w:proofErr w:type="gramEnd"/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26 апреля (пятница)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 13 мая (понедельник)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Для выпускников 9-х классов, обучающихся по состоянию здоровья на дому, в оздоровительных 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lastRenderedPageBreak/>
              <w:t>образовательных учреждениях санаторного типа для детей, нуждающихся в длительном лечении, находящихся в лечебно-профилактических учреждениях более 4-х месяцев и детей-инвалидов (традиционная форма)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17 мая (пятница)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E36C0A" w:themeColor="accent6" w:themeShade="BF"/>
                <w:sz w:val="32"/>
                <w:szCs w:val="32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lastRenderedPageBreak/>
              <w:t>Основной период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E36C0A" w:themeColor="accent6" w:themeShade="BF"/>
                <w:sz w:val="28"/>
                <w:szCs w:val="28"/>
                <w:lang w:eastAsia="ru-RU"/>
              </w:rPr>
              <w:t>29 мая (среда)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E36C0A" w:themeColor="accent6" w:themeShade="BF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Проведение государственной (итоговой) аттестации выпускников 9-х классов (традиционная форма)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E36C0A" w:themeColor="accent6" w:themeShade="BF"/>
                <w:sz w:val="28"/>
                <w:szCs w:val="28"/>
                <w:lang w:eastAsia="ru-RU"/>
              </w:rPr>
              <w:t> 5 июня (среда)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E36C0A" w:themeColor="accent6" w:themeShade="BF"/>
                <w:sz w:val="28"/>
                <w:szCs w:val="28"/>
                <w:lang w:eastAsia="ru-RU"/>
              </w:rPr>
              <w:t> Русский язык</w:t>
            </w:r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  <w:tr w:rsidR="00584A25" w:rsidRPr="00584A25" w:rsidTr="00C42FD3">
        <w:tc>
          <w:tcPr>
            <w:tcW w:w="10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center"/>
              <w:rPr>
                <w:rFonts w:asciiTheme="majorHAnsi" w:eastAsia="Times New Roman" w:hAnsiTheme="majorHAnsi" w:cs="Tahoma"/>
                <w:color w:val="E36C0A" w:themeColor="accent6" w:themeShade="BF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Дополнительный период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E36C0A" w:themeColor="accent6" w:themeShade="BF"/>
                <w:sz w:val="28"/>
                <w:szCs w:val="28"/>
                <w:lang w:eastAsia="ru-RU"/>
              </w:rPr>
              <w:t>14 июня (пятница)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584A25">
              <w:rPr>
                <w:rFonts w:asciiTheme="majorHAnsi" w:eastAsia="Times New Roman" w:hAnsiTheme="majorHAnsi" w:cs="Arial"/>
                <w:b/>
                <w:color w:val="E36C0A" w:themeColor="accent6" w:themeShade="BF"/>
                <w:sz w:val="28"/>
                <w:szCs w:val="28"/>
                <w:lang w:eastAsia="ru-RU"/>
              </w:rPr>
              <w:t>Математика,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 xml:space="preserve"> история, обществознание, литература, география, иностранные языки (английский, французский, немецкий), биология, химия, физика, информатика и ИКТ</w:t>
            </w:r>
            <w:proofErr w:type="gramEnd"/>
          </w:p>
        </w:tc>
        <w:tc>
          <w:tcPr>
            <w:tcW w:w="3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Проведение повторной государственной (итоговой) аттестации для выпускников 9-х классов, получивших на государственной (итоговой) аттестации неудовлетворительные отметки (традиционная форма) и получивших неудовлетворительные отметки по обязательным предметам (новая форма), а также не сдавших по уважительным причинам экзамен в установленные сроки (традиционная форма)</w:t>
            </w:r>
          </w:p>
        </w:tc>
      </w:tr>
      <w:tr w:rsidR="00584A25" w:rsidRPr="00584A25" w:rsidTr="00C42FD3"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b/>
                <w:color w:val="E36C0A" w:themeColor="accent6" w:themeShade="BF"/>
                <w:sz w:val="28"/>
                <w:szCs w:val="28"/>
                <w:lang w:eastAsia="ru-RU"/>
              </w:rPr>
            </w:pPr>
            <w:r w:rsidRPr="00584A25">
              <w:rPr>
                <w:rFonts w:asciiTheme="majorHAnsi" w:eastAsia="Times New Roman" w:hAnsiTheme="majorHAnsi" w:cs="Arial"/>
                <w:b/>
                <w:color w:val="E36C0A" w:themeColor="accent6" w:themeShade="BF"/>
                <w:sz w:val="28"/>
                <w:szCs w:val="28"/>
                <w:lang w:eastAsia="ru-RU"/>
              </w:rPr>
              <w:t>20 июня (четверг)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4A25" w:rsidRPr="00584A25" w:rsidRDefault="00584A25" w:rsidP="00584A25">
            <w:pPr>
              <w:spacing w:after="0" w:line="225" w:lineRule="atLeast"/>
              <w:jc w:val="both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  <w:proofErr w:type="gramStart"/>
            <w:r w:rsidRPr="00584A25">
              <w:rPr>
                <w:rFonts w:asciiTheme="majorHAnsi" w:eastAsia="Times New Roman" w:hAnsiTheme="majorHAnsi" w:cs="Arial"/>
                <w:b/>
                <w:color w:val="E36C0A" w:themeColor="accent6" w:themeShade="BF"/>
                <w:sz w:val="28"/>
                <w:szCs w:val="28"/>
                <w:lang w:eastAsia="ru-RU"/>
              </w:rPr>
              <w:t>Русский язык</w:t>
            </w:r>
            <w:r w:rsidRPr="00584A25">
              <w:rPr>
                <w:rFonts w:asciiTheme="majorHAnsi" w:eastAsia="Times New Roman" w:hAnsiTheme="majorHAnsi" w:cs="Arial"/>
                <w:color w:val="202020"/>
                <w:sz w:val="28"/>
                <w:szCs w:val="28"/>
                <w:lang w:eastAsia="ru-RU"/>
              </w:rPr>
              <w:t>, история, обществознание, литература, география, иностранные языки (английский, французский, немецкий), биология, химия, физика, информатика и ИКТ</w:t>
            </w:r>
            <w:proofErr w:type="gramEnd"/>
          </w:p>
        </w:tc>
        <w:tc>
          <w:tcPr>
            <w:tcW w:w="39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4A25" w:rsidRPr="00584A25" w:rsidRDefault="00584A25" w:rsidP="00584A25">
            <w:pPr>
              <w:spacing w:after="0" w:line="240" w:lineRule="auto"/>
              <w:rPr>
                <w:rFonts w:asciiTheme="majorHAnsi" w:eastAsia="Times New Roman" w:hAnsiTheme="majorHAnsi" w:cs="Tahoma"/>
                <w:color w:val="202020"/>
                <w:sz w:val="28"/>
                <w:szCs w:val="28"/>
                <w:lang w:eastAsia="ru-RU"/>
              </w:rPr>
            </w:pPr>
          </w:p>
        </w:tc>
      </w:tr>
    </w:tbl>
    <w:p w:rsidR="00584A25" w:rsidRPr="00584A25" w:rsidRDefault="00584A25" w:rsidP="00584A25">
      <w:pPr>
        <w:spacing w:after="0" w:line="225" w:lineRule="atLeast"/>
        <w:jc w:val="center"/>
        <w:rPr>
          <w:rFonts w:asciiTheme="majorHAnsi" w:eastAsia="Times New Roman" w:hAnsiTheme="majorHAnsi" w:cs="Tahoma"/>
          <w:color w:val="202020"/>
          <w:sz w:val="28"/>
          <w:szCs w:val="28"/>
          <w:lang w:eastAsia="ru-RU"/>
        </w:rPr>
      </w:pPr>
      <w:r w:rsidRPr="00584A25">
        <w:rPr>
          <w:rFonts w:asciiTheme="majorHAnsi" w:eastAsia="Times New Roman" w:hAnsiTheme="majorHAnsi" w:cs="Arial"/>
          <w:color w:val="202020"/>
          <w:sz w:val="28"/>
          <w:szCs w:val="28"/>
          <w:lang w:eastAsia="ru-RU"/>
        </w:rPr>
        <w:t> </w:t>
      </w:r>
    </w:p>
    <w:p w:rsidR="00AB066E" w:rsidRPr="00584A25" w:rsidRDefault="00AB066E">
      <w:pPr>
        <w:rPr>
          <w:rFonts w:asciiTheme="majorHAnsi" w:hAnsiTheme="majorHAnsi"/>
          <w:sz w:val="28"/>
          <w:szCs w:val="28"/>
        </w:rPr>
      </w:pPr>
    </w:p>
    <w:sectPr w:rsidR="00AB066E" w:rsidRPr="00584A25" w:rsidSect="00AB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A25"/>
    <w:rsid w:val="0001331A"/>
    <w:rsid w:val="00017ECF"/>
    <w:rsid w:val="00021C9E"/>
    <w:rsid w:val="00024AD6"/>
    <w:rsid w:val="00033858"/>
    <w:rsid w:val="00034F2A"/>
    <w:rsid w:val="00036783"/>
    <w:rsid w:val="000431A4"/>
    <w:rsid w:val="000475B8"/>
    <w:rsid w:val="0007412B"/>
    <w:rsid w:val="000751B0"/>
    <w:rsid w:val="00091292"/>
    <w:rsid w:val="00093C17"/>
    <w:rsid w:val="000C524A"/>
    <w:rsid w:val="000D3D9B"/>
    <w:rsid w:val="000E484B"/>
    <w:rsid w:val="001000D2"/>
    <w:rsid w:val="001058F4"/>
    <w:rsid w:val="00122497"/>
    <w:rsid w:val="00123C61"/>
    <w:rsid w:val="001266D0"/>
    <w:rsid w:val="0016178C"/>
    <w:rsid w:val="00165838"/>
    <w:rsid w:val="001808C1"/>
    <w:rsid w:val="00192E84"/>
    <w:rsid w:val="001A08E7"/>
    <w:rsid w:val="001A554A"/>
    <w:rsid w:val="001B2B06"/>
    <w:rsid w:val="001C120A"/>
    <w:rsid w:val="001D4CCB"/>
    <w:rsid w:val="001E1EBC"/>
    <w:rsid w:val="001E20AD"/>
    <w:rsid w:val="001E2EA5"/>
    <w:rsid w:val="001F6406"/>
    <w:rsid w:val="00203055"/>
    <w:rsid w:val="00230D9A"/>
    <w:rsid w:val="0023249F"/>
    <w:rsid w:val="00233F6F"/>
    <w:rsid w:val="0023678F"/>
    <w:rsid w:val="00244EE7"/>
    <w:rsid w:val="00245CB3"/>
    <w:rsid w:val="00246806"/>
    <w:rsid w:val="002532A3"/>
    <w:rsid w:val="002576CF"/>
    <w:rsid w:val="002576E3"/>
    <w:rsid w:val="00257A70"/>
    <w:rsid w:val="00257AF4"/>
    <w:rsid w:val="00267E62"/>
    <w:rsid w:val="00270AAC"/>
    <w:rsid w:val="002A575F"/>
    <w:rsid w:val="002A6033"/>
    <w:rsid w:val="002B5199"/>
    <w:rsid w:val="002C6BF0"/>
    <w:rsid w:val="00304840"/>
    <w:rsid w:val="00313589"/>
    <w:rsid w:val="00315BCA"/>
    <w:rsid w:val="00333300"/>
    <w:rsid w:val="003400FC"/>
    <w:rsid w:val="003507E5"/>
    <w:rsid w:val="00354D9B"/>
    <w:rsid w:val="003741FD"/>
    <w:rsid w:val="00377663"/>
    <w:rsid w:val="003B08E8"/>
    <w:rsid w:val="003B69CD"/>
    <w:rsid w:val="003C6A78"/>
    <w:rsid w:val="003D3239"/>
    <w:rsid w:val="003D49E3"/>
    <w:rsid w:val="003E5877"/>
    <w:rsid w:val="003F09D3"/>
    <w:rsid w:val="00405C9B"/>
    <w:rsid w:val="00423C2C"/>
    <w:rsid w:val="0042562D"/>
    <w:rsid w:val="00432B0C"/>
    <w:rsid w:val="00433933"/>
    <w:rsid w:val="00465482"/>
    <w:rsid w:val="004736DB"/>
    <w:rsid w:val="0048754F"/>
    <w:rsid w:val="0049213C"/>
    <w:rsid w:val="00493E5B"/>
    <w:rsid w:val="00494C99"/>
    <w:rsid w:val="004E7E2D"/>
    <w:rsid w:val="005174DF"/>
    <w:rsid w:val="005218B5"/>
    <w:rsid w:val="005306B3"/>
    <w:rsid w:val="00544AEF"/>
    <w:rsid w:val="00547742"/>
    <w:rsid w:val="00563959"/>
    <w:rsid w:val="00566B10"/>
    <w:rsid w:val="005738FE"/>
    <w:rsid w:val="00584A25"/>
    <w:rsid w:val="005A091B"/>
    <w:rsid w:val="005C255B"/>
    <w:rsid w:val="005E1D6A"/>
    <w:rsid w:val="005F2A76"/>
    <w:rsid w:val="0062172D"/>
    <w:rsid w:val="00623ACC"/>
    <w:rsid w:val="00625372"/>
    <w:rsid w:val="006309FC"/>
    <w:rsid w:val="00656B19"/>
    <w:rsid w:val="006B17F5"/>
    <w:rsid w:val="006C58B1"/>
    <w:rsid w:val="006D5320"/>
    <w:rsid w:val="006E038E"/>
    <w:rsid w:val="006E2E8C"/>
    <w:rsid w:val="006F4FC8"/>
    <w:rsid w:val="00721771"/>
    <w:rsid w:val="007323A8"/>
    <w:rsid w:val="007549EE"/>
    <w:rsid w:val="00767B12"/>
    <w:rsid w:val="00776D14"/>
    <w:rsid w:val="0078323C"/>
    <w:rsid w:val="00787915"/>
    <w:rsid w:val="00795A6F"/>
    <w:rsid w:val="007A0BE9"/>
    <w:rsid w:val="007A2092"/>
    <w:rsid w:val="007A436B"/>
    <w:rsid w:val="007B4C3E"/>
    <w:rsid w:val="007C16FE"/>
    <w:rsid w:val="007E1243"/>
    <w:rsid w:val="007E1B7B"/>
    <w:rsid w:val="007E78BB"/>
    <w:rsid w:val="00813284"/>
    <w:rsid w:val="00820416"/>
    <w:rsid w:val="008213EF"/>
    <w:rsid w:val="008344C1"/>
    <w:rsid w:val="008429AF"/>
    <w:rsid w:val="00850F8D"/>
    <w:rsid w:val="008574F8"/>
    <w:rsid w:val="008641B1"/>
    <w:rsid w:val="00891582"/>
    <w:rsid w:val="0089732C"/>
    <w:rsid w:val="008A5A8F"/>
    <w:rsid w:val="008D7B32"/>
    <w:rsid w:val="008E419D"/>
    <w:rsid w:val="008E52F6"/>
    <w:rsid w:val="008F08CB"/>
    <w:rsid w:val="009066C8"/>
    <w:rsid w:val="00922C7A"/>
    <w:rsid w:val="00926B04"/>
    <w:rsid w:val="00940C45"/>
    <w:rsid w:val="00945E87"/>
    <w:rsid w:val="0095236A"/>
    <w:rsid w:val="009845E6"/>
    <w:rsid w:val="009877E8"/>
    <w:rsid w:val="009959BA"/>
    <w:rsid w:val="009964E9"/>
    <w:rsid w:val="009B62CB"/>
    <w:rsid w:val="009D0779"/>
    <w:rsid w:val="009D49D5"/>
    <w:rsid w:val="009D59D4"/>
    <w:rsid w:val="009E296B"/>
    <w:rsid w:val="009F6436"/>
    <w:rsid w:val="00A13284"/>
    <w:rsid w:val="00A15CF9"/>
    <w:rsid w:val="00A169F2"/>
    <w:rsid w:val="00A345EB"/>
    <w:rsid w:val="00A468FC"/>
    <w:rsid w:val="00A623A9"/>
    <w:rsid w:val="00A62BF6"/>
    <w:rsid w:val="00A82AEF"/>
    <w:rsid w:val="00AA69BC"/>
    <w:rsid w:val="00AA7869"/>
    <w:rsid w:val="00AB066E"/>
    <w:rsid w:val="00AB46F7"/>
    <w:rsid w:val="00AC2202"/>
    <w:rsid w:val="00AC2B50"/>
    <w:rsid w:val="00AD232B"/>
    <w:rsid w:val="00AD4872"/>
    <w:rsid w:val="00B475D1"/>
    <w:rsid w:val="00B94EA6"/>
    <w:rsid w:val="00B95386"/>
    <w:rsid w:val="00B9585D"/>
    <w:rsid w:val="00BA4248"/>
    <w:rsid w:val="00BD1ECE"/>
    <w:rsid w:val="00C05AEF"/>
    <w:rsid w:val="00C1683A"/>
    <w:rsid w:val="00C2449F"/>
    <w:rsid w:val="00C4123D"/>
    <w:rsid w:val="00C42FD3"/>
    <w:rsid w:val="00C439CE"/>
    <w:rsid w:val="00C4648E"/>
    <w:rsid w:val="00C72AC6"/>
    <w:rsid w:val="00C742DD"/>
    <w:rsid w:val="00C76F1F"/>
    <w:rsid w:val="00C8580E"/>
    <w:rsid w:val="00C951C9"/>
    <w:rsid w:val="00CA1663"/>
    <w:rsid w:val="00CA2F41"/>
    <w:rsid w:val="00CC32FF"/>
    <w:rsid w:val="00CC3C18"/>
    <w:rsid w:val="00CD1032"/>
    <w:rsid w:val="00CD41D0"/>
    <w:rsid w:val="00CE5FE0"/>
    <w:rsid w:val="00CF1089"/>
    <w:rsid w:val="00CF338A"/>
    <w:rsid w:val="00D07AB4"/>
    <w:rsid w:val="00D10CA5"/>
    <w:rsid w:val="00D1116E"/>
    <w:rsid w:val="00D26C60"/>
    <w:rsid w:val="00D3250A"/>
    <w:rsid w:val="00D77E3F"/>
    <w:rsid w:val="00D83C16"/>
    <w:rsid w:val="00D93BFA"/>
    <w:rsid w:val="00DA44D2"/>
    <w:rsid w:val="00DB6746"/>
    <w:rsid w:val="00DC6864"/>
    <w:rsid w:val="00DD0A39"/>
    <w:rsid w:val="00DD3916"/>
    <w:rsid w:val="00DE1162"/>
    <w:rsid w:val="00DF418D"/>
    <w:rsid w:val="00DF57FF"/>
    <w:rsid w:val="00E4001F"/>
    <w:rsid w:val="00E609A3"/>
    <w:rsid w:val="00E62CE0"/>
    <w:rsid w:val="00E873BF"/>
    <w:rsid w:val="00E93C0A"/>
    <w:rsid w:val="00ED591F"/>
    <w:rsid w:val="00ED790F"/>
    <w:rsid w:val="00EE2268"/>
    <w:rsid w:val="00EF2372"/>
    <w:rsid w:val="00EF294D"/>
    <w:rsid w:val="00EF5178"/>
    <w:rsid w:val="00F1246A"/>
    <w:rsid w:val="00F207A7"/>
    <w:rsid w:val="00F2484A"/>
    <w:rsid w:val="00F4309A"/>
    <w:rsid w:val="00F6438C"/>
    <w:rsid w:val="00F80CD8"/>
    <w:rsid w:val="00F815CA"/>
    <w:rsid w:val="00F87BED"/>
    <w:rsid w:val="00FA169B"/>
    <w:rsid w:val="00FB0504"/>
    <w:rsid w:val="00FB7964"/>
    <w:rsid w:val="00FC03C5"/>
    <w:rsid w:val="00FD0CFC"/>
    <w:rsid w:val="00FD1E9D"/>
    <w:rsid w:val="00FE7D82"/>
    <w:rsid w:val="00F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4A25"/>
    <w:rPr>
      <w:b/>
      <w:bCs/>
    </w:rPr>
  </w:style>
  <w:style w:type="character" w:customStyle="1" w:styleId="apple-converted-space">
    <w:name w:val="apple-converted-space"/>
    <w:basedOn w:val="a0"/>
    <w:rsid w:val="00584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2013-03-28T09:06:00Z</dcterms:created>
  <dcterms:modified xsi:type="dcterms:W3CDTF">2013-03-28T09:30:00Z</dcterms:modified>
</cp:coreProperties>
</file>